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0C" w:rsidRPr="00CF790C" w:rsidRDefault="00CF790C" w:rsidP="00CF790C">
      <w:pPr>
        <w:jc w:val="center"/>
        <w:rPr>
          <w:b/>
          <w:sz w:val="28"/>
          <w:szCs w:val="28"/>
        </w:rPr>
      </w:pPr>
      <w:r w:rsidRPr="00CF790C">
        <w:rPr>
          <w:b/>
          <w:sz w:val="28"/>
          <w:szCs w:val="28"/>
        </w:rPr>
        <w:t>ΜΑΘΗΜΑΤΙΚΑ  ΚΑΙ  ΣΤΟΙΧΕΙΑ  ΣΤΑΤΙΣΤΙΚΗΣ</w:t>
      </w:r>
    </w:p>
    <w:p w:rsidR="00CF790C" w:rsidRPr="00CF790C" w:rsidRDefault="00CF790C" w:rsidP="00CF790C">
      <w:pPr>
        <w:tabs>
          <w:tab w:val="left" w:pos="1530"/>
          <w:tab w:val="center" w:pos="4153"/>
        </w:tabs>
        <w:jc w:val="center"/>
        <w:rPr>
          <w:b/>
          <w:sz w:val="28"/>
          <w:szCs w:val="28"/>
        </w:rPr>
      </w:pPr>
      <w:r w:rsidRPr="00CF790C">
        <w:rPr>
          <w:b/>
          <w:sz w:val="28"/>
          <w:szCs w:val="28"/>
        </w:rPr>
        <w:t>ΤΑΞΗ  Γ’ ΓΕΝΙΚΟΥ ΛΥΚΕΙΟΥ</w:t>
      </w:r>
    </w:p>
    <w:p w:rsidR="005A6A2E" w:rsidRDefault="00CF790C" w:rsidP="00CF790C">
      <w:pPr>
        <w:jc w:val="center"/>
        <w:rPr>
          <w:sz w:val="28"/>
          <w:szCs w:val="28"/>
        </w:rPr>
      </w:pPr>
      <w:r w:rsidRPr="00CF790C">
        <w:rPr>
          <w:sz w:val="28"/>
          <w:szCs w:val="28"/>
        </w:rPr>
        <w:t>ΚΕΦΑΛΑΙΟ 3 :  ΠΙΘΑΝΟΤΗΤΕΣ</w:t>
      </w:r>
    </w:p>
    <w:p w:rsidR="0030253B" w:rsidRPr="00D43407" w:rsidRDefault="0030253B" w:rsidP="00CF790C">
      <w:pPr>
        <w:jc w:val="center"/>
        <w:rPr>
          <w:sz w:val="28"/>
          <w:szCs w:val="28"/>
        </w:rPr>
      </w:pPr>
    </w:p>
    <w:p w:rsidR="00CF790C" w:rsidRPr="0030253B" w:rsidRDefault="0030253B" w:rsidP="00CF790C">
      <w:pPr>
        <w:rPr>
          <w:b/>
          <w:sz w:val="28"/>
          <w:szCs w:val="28"/>
        </w:rPr>
      </w:pPr>
      <w:r w:rsidRPr="00D43407">
        <w:rPr>
          <w:b/>
          <w:sz w:val="28"/>
          <w:szCs w:val="28"/>
        </w:rPr>
        <w:t xml:space="preserve">3.1 </w:t>
      </w:r>
      <w:r w:rsidRPr="0030253B">
        <w:rPr>
          <w:b/>
          <w:sz w:val="28"/>
          <w:szCs w:val="28"/>
        </w:rPr>
        <w:t>ΔΕΙΓΜΑΤΙΚΟΣ ΧΩΡΟΣ - ΕΝΔΕΧΟΜΕΝΑ</w:t>
      </w:r>
    </w:p>
    <w:p w:rsidR="00CF790C" w:rsidRDefault="00CF790C" w:rsidP="00CF790C">
      <w:r>
        <w:t xml:space="preserve">Κάθε πείραμα του οποίου η έκβαση είναι προβλέψιμη ονομάζεται </w:t>
      </w:r>
      <w:r w:rsidRPr="00CF790C">
        <w:rPr>
          <w:b/>
        </w:rPr>
        <w:t>αιτιοκρατικό</w:t>
      </w:r>
      <w:r>
        <w:t xml:space="preserve"> (</w:t>
      </w:r>
      <w:r w:rsidRPr="00CF790C">
        <w:rPr>
          <w:lang w:val="en-US"/>
        </w:rPr>
        <w:t>deterministic</w:t>
      </w:r>
      <w:r>
        <w:t>)</w:t>
      </w:r>
      <w:r w:rsidRPr="00CF790C">
        <w:t xml:space="preserve"> </w:t>
      </w:r>
      <w:r>
        <w:t xml:space="preserve">αλλιώς </w:t>
      </w:r>
      <w:r w:rsidRPr="00CF790C">
        <w:rPr>
          <w:b/>
        </w:rPr>
        <w:t>πείραμα</w:t>
      </w:r>
      <w:r>
        <w:t xml:space="preserve"> </w:t>
      </w:r>
      <w:r w:rsidRPr="00CF790C">
        <w:rPr>
          <w:b/>
        </w:rPr>
        <w:t>τύχης</w:t>
      </w:r>
      <w:r>
        <w:t xml:space="preserve"> (</w:t>
      </w:r>
      <w:r w:rsidRPr="00CF790C">
        <w:rPr>
          <w:lang w:val="en-US"/>
        </w:rPr>
        <w:t>random</w:t>
      </w:r>
      <w:r w:rsidRPr="00CF790C">
        <w:t xml:space="preserve"> </w:t>
      </w:r>
      <w:r w:rsidRPr="00CF790C">
        <w:rPr>
          <w:lang w:val="en-US"/>
        </w:rPr>
        <w:t>experiment</w:t>
      </w:r>
      <w:r>
        <w:t>)</w:t>
      </w:r>
      <w:r w:rsidRPr="00CF790C">
        <w:t>.</w:t>
      </w:r>
    </w:p>
    <w:p w:rsidR="0030253B" w:rsidRDefault="0030253B" w:rsidP="003171E5">
      <w:pPr>
        <w:spacing w:after="0" w:line="240" w:lineRule="auto"/>
      </w:pPr>
      <w:r>
        <w:t>Πειράματα Τύχης</w:t>
      </w:r>
    </w:p>
    <w:p w:rsidR="0030253B" w:rsidRDefault="0030253B" w:rsidP="003171E5">
      <w:pPr>
        <w:numPr>
          <w:ilvl w:val="0"/>
          <w:numId w:val="1"/>
        </w:numPr>
        <w:spacing w:after="0" w:line="240" w:lineRule="auto"/>
      </w:pPr>
      <w:r>
        <w:t>Πλήθος ανθρώπων στην ουρά μιας τράπεζας στις 12:00 κάθε μέρα.</w:t>
      </w:r>
    </w:p>
    <w:p w:rsidR="0030253B" w:rsidRDefault="003171E5" w:rsidP="003171E5">
      <w:pPr>
        <w:numPr>
          <w:ilvl w:val="0"/>
          <w:numId w:val="1"/>
        </w:numPr>
        <w:spacing w:after="0" w:line="240" w:lineRule="auto"/>
      </w:pPr>
      <w:r>
        <w:t>Πλήθος μαθητών που θα πάνε πενθήμερη εκδρομή με την Γ λυκείου το 2015.</w:t>
      </w:r>
    </w:p>
    <w:p w:rsidR="003171E5" w:rsidRDefault="003171E5" w:rsidP="003171E5">
      <w:pPr>
        <w:numPr>
          <w:ilvl w:val="0"/>
          <w:numId w:val="1"/>
        </w:numPr>
        <w:spacing w:after="0" w:line="240" w:lineRule="auto"/>
      </w:pPr>
      <w:r>
        <w:t>Πλήθος των φωτοτυπιών που αναπαράγονται κάθε Δευτέρα στο σχολείο.</w:t>
      </w:r>
    </w:p>
    <w:p w:rsidR="003171E5" w:rsidRDefault="003171E5" w:rsidP="003171E5">
      <w:pPr>
        <w:numPr>
          <w:ilvl w:val="0"/>
          <w:numId w:val="1"/>
        </w:numPr>
        <w:spacing w:after="0" w:line="240" w:lineRule="auto"/>
      </w:pPr>
      <w:r>
        <w:t>Το εκάστοτε αποτέλεσμα του ΛΟΤΤΟ.</w:t>
      </w:r>
    </w:p>
    <w:p w:rsidR="003171E5" w:rsidRPr="00CF790C" w:rsidRDefault="003171E5" w:rsidP="003171E5"/>
    <w:p w:rsidR="00CF790C" w:rsidRDefault="00F81CF3" w:rsidP="00CF790C">
      <w:r w:rsidRPr="00F81CF3">
        <w:rPr>
          <w:b/>
        </w:rPr>
        <w:t>Δειγματικός</w:t>
      </w:r>
      <w:r>
        <w:t xml:space="preserve"> </w:t>
      </w:r>
      <w:r w:rsidRPr="00F81CF3">
        <w:rPr>
          <w:b/>
        </w:rPr>
        <w:t>χώρος</w:t>
      </w:r>
      <w:r>
        <w:t>: Το σύνολο όλων των δυνατών αποτελεσμάτων ενός πειράματος τύχης. Σε ένα πείραμα ρίψης ζαριού ο δειγματικός χώρος είναι : Ω={1,2,3,4,5,6}.</w:t>
      </w:r>
    </w:p>
    <w:p w:rsidR="002E7F01" w:rsidRDefault="002E7F01" w:rsidP="00CF790C">
      <w:r w:rsidRPr="002E7F01">
        <w:rPr>
          <w:b/>
        </w:rPr>
        <w:t>Ενδεχόμενο</w:t>
      </w:r>
      <w:r>
        <w:t xml:space="preserve">: Κάθε υποσύνολο του δειγματικού χώρου. Αν ένα ενδεχόμενο έχει μόνο ένα στοιχείο τότε ονομάζεται </w:t>
      </w:r>
      <w:r w:rsidRPr="002E7F01">
        <w:rPr>
          <w:b/>
        </w:rPr>
        <w:t>απλό</w:t>
      </w:r>
      <w:r>
        <w:t xml:space="preserve"> αλλιώς </w:t>
      </w:r>
      <w:r w:rsidRPr="002E7F01">
        <w:rPr>
          <w:b/>
        </w:rPr>
        <w:t>σύνθετο</w:t>
      </w:r>
      <w:r>
        <w:t>.</w:t>
      </w:r>
      <w:r w:rsidR="00550AD3">
        <w:t xml:space="preserve"> Το κενό ενδεχόμενο ονομάζεται </w:t>
      </w:r>
      <w:r w:rsidR="00550AD3" w:rsidRPr="00550AD3">
        <w:rPr>
          <w:b/>
        </w:rPr>
        <w:t>αδύνατο</w:t>
      </w:r>
      <w:r w:rsidR="00550AD3">
        <w:t xml:space="preserve"> ενώ όταν ένα ενδεχόμενο ταυτίζεται με τον δειγματικό χώρο ονομάζεται </w:t>
      </w:r>
      <w:r w:rsidR="00550AD3" w:rsidRPr="00550AD3">
        <w:rPr>
          <w:b/>
        </w:rPr>
        <w:t>βέβαιο</w:t>
      </w:r>
      <w:r w:rsidR="00550AD3">
        <w:t>.</w:t>
      </w:r>
    </w:p>
    <w:p w:rsidR="00550AD3" w:rsidRDefault="00550AD3" w:rsidP="00CF790C">
      <w:r>
        <w:t xml:space="preserve">Έστω το ενδεχόμενο σε μία ρίψη ζαριού να φέρω ζυγό αριθμό , δηλαδή Α={2,4,6}. Το ενδεχόμενο αυτό έχει 3 </w:t>
      </w:r>
      <w:r w:rsidRPr="00550AD3">
        <w:rPr>
          <w:b/>
        </w:rPr>
        <w:t>ευνοϊκές</w:t>
      </w:r>
      <w:r>
        <w:t xml:space="preserve"> </w:t>
      </w:r>
      <w:r w:rsidRPr="00550AD3">
        <w:rPr>
          <w:b/>
        </w:rPr>
        <w:t>περιπτώσεις</w:t>
      </w:r>
      <w:r>
        <w:t xml:space="preserve"> και </w:t>
      </w:r>
      <w:r w:rsidRPr="00550AD3">
        <w:rPr>
          <w:b/>
        </w:rPr>
        <w:t>πραγματοποιείται</w:t>
      </w:r>
      <w:r>
        <w:t xml:space="preserve"> όταν φέρουμε 2 ή 4 ή 6.</w:t>
      </w:r>
      <w:r w:rsidR="00FC4866">
        <w:t xml:space="preserve"> Το πλήθος των στοιχείων του ενδεχομένου συμβολίζεται Ν(Α).</w:t>
      </w:r>
    </w:p>
    <w:p w:rsidR="00964CF6" w:rsidRDefault="004A0F83" w:rsidP="004A0F83">
      <w:r>
        <w:t xml:space="preserve">Αν  Α , Β δύο ενδεχόμενα ενός τυχαίου </w:t>
      </w:r>
      <w:r w:rsidR="006E34EF">
        <w:t>πειράματος</w:t>
      </w:r>
      <w:r>
        <w:t xml:space="preserve"> και ω το αποτέλεσμα του τότε μπορούν να οριστούν οι ακόλουθες πράξεις.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964CF6" w:rsidTr="004A0F83">
        <w:tc>
          <w:tcPr>
            <w:tcW w:w="1951" w:type="dxa"/>
          </w:tcPr>
          <w:p w:rsidR="00964CF6" w:rsidRDefault="004A0F83" w:rsidP="004A0F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 ϵ Α∩Β</m:t>
                </m:r>
              </m:oMath>
            </m:oMathPara>
          </w:p>
        </w:tc>
        <w:tc>
          <w:tcPr>
            <w:tcW w:w="6379" w:type="dxa"/>
          </w:tcPr>
          <w:p w:rsidR="00964CF6" w:rsidRDefault="004A0F83" w:rsidP="004A0F83">
            <w:r>
              <w:t>Πραγματοποιήθηκαν και τα δύο ενδεχόμενα.</w:t>
            </w:r>
          </w:p>
        </w:tc>
      </w:tr>
      <w:tr w:rsidR="00964CF6" w:rsidTr="004A0F83">
        <w:tc>
          <w:tcPr>
            <w:tcW w:w="1951" w:type="dxa"/>
          </w:tcPr>
          <w:p w:rsidR="00964CF6" w:rsidRDefault="004A0F83" w:rsidP="004A0F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 ϵ Α∪Β</m:t>
                </m:r>
              </m:oMath>
            </m:oMathPara>
          </w:p>
        </w:tc>
        <w:tc>
          <w:tcPr>
            <w:tcW w:w="6379" w:type="dxa"/>
          </w:tcPr>
          <w:p w:rsidR="00964CF6" w:rsidRDefault="004A0F83" w:rsidP="004A0F83">
            <w:r>
              <w:t>Πραγματοποιήθηκε ή το ενδεχόμενο Α ή το Β ή και τα δύο.</w:t>
            </w:r>
          </w:p>
        </w:tc>
      </w:tr>
      <w:tr w:rsidR="00964CF6" w:rsidTr="004A0F83">
        <w:tc>
          <w:tcPr>
            <w:tcW w:w="1951" w:type="dxa"/>
          </w:tcPr>
          <w:p w:rsidR="00964CF6" w:rsidRDefault="004A0F83" w:rsidP="004A0F83">
            <w:pPr>
              <w:jc w:val="center"/>
            </w:pPr>
            <m:oMath>
              <m:r>
                <w:rPr>
                  <w:rFonts w:ascii="Cambria Math" w:hAnsi="Cambria Math"/>
                </w:rPr>
                <m:t>ω ϵ Α</m:t>
              </m:r>
            </m:oMath>
            <w:r>
              <w:t xml:space="preserve"> ’</w:t>
            </w:r>
          </w:p>
        </w:tc>
        <w:tc>
          <w:tcPr>
            <w:tcW w:w="6379" w:type="dxa"/>
          </w:tcPr>
          <w:p w:rsidR="00964CF6" w:rsidRDefault="004A0F83" w:rsidP="004A0F83">
            <w:r>
              <w:t>Δεν πραγματοποιήθηκε το ενδεχόμενο Α</w:t>
            </w:r>
          </w:p>
        </w:tc>
      </w:tr>
      <w:tr w:rsidR="00964CF6" w:rsidTr="004A0F83">
        <w:tc>
          <w:tcPr>
            <w:tcW w:w="1951" w:type="dxa"/>
          </w:tcPr>
          <w:p w:rsidR="00964CF6" w:rsidRDefault="004A0F83" w:rsidP="004A0F83">
            <w:pPr>
              <w:jc w:val="center"/>
            </w:pPr>
            <m:oMath>
              <m:r>
                <w:rPr>
                  <w:rFonts w:ascii="Cambria Math" w:hAnsi="Cambria Math"/>
                </w:rPr>
                <m:t>ω ϵ Α</m:t>
              </m:r>
            </m:oMath>
            <w:r>
              <w:t>-Β</w:t>
            </w:r>
          </w:p>
        </w:tc>
        <w:tc>
          <w:tcPr>
            <w:tcW w:w="6379" w:type="dxa"/>
          </w:tcPr>
          <w:p w:rsidR="00964CF6" w:rsidRDefault="004A0F83" w:rsidP="004A0F83">
            <w:r>
              <w:t>Πραγματοποιήθηκε το ενδεχόμενο Α αλλά όχι το Β</w:t>
            </w:r>
          </w:p>
        </w:tc>
      </w:tr>
    </w:tbl>
    <w:p w:rsidR="00964CF6" w:rsidRDefault="00964CF6" w:rsidP="00552CC9"/>
    <w:p w:rsidR="00552CC9" w:rsidRDefault="006E34EF" w:rsidP="00552CC9">
      <w:r>
        <w:t xml:space="preserve">Αν </w:t>
      </w:r>
      <m:oMath>
        <m:r>
          <w:rPr>
            <w:rFonts w:ascii="Cambria Math" w:hAnsi="Cambria Math"/>
          </w:rPr>
          <m:t>Α∩Β=∅</m:t>
        </m:r>
      </m:oMath>
      <w:r>
        <w:t xml:space="preserve"> , τα ενδεχόμενα λέγονται </w:t>
      </w:r>
      <w:r w:rsidRPr="006E34EF">
        <w:rPr>
          <w:b/>
        </w:rPr>
        <w:t>ασυμβίβαστα</w:t>
      </w:r>
      <w:r>
        <w:t>.</w:t>
      </w:r>
    </w:p>
    <w:p w:rsidR="00522EFA" w:rsidRPr="0074024F" w:rsidRDefault="00522EFA" w:rsidP="00552CC9">
      <w:r>
        <w:t xml:space="preserve">Χρήσιμα εργαλείο για τον προσδιορισμό του δειγματικού χώρου είναι το δενδροδιάγραμμα και για τις πράξεις μεταξύ συνόλων (ενδεχομένων) το διάγραμμα </w:t>
      </w:r>
      <w:r>
        <w:rPr>
          <w:lang w:val="en-US"/>
        </w:rPr>
        <w:t>Venn</w:t>
      </w:r>
      <w:r w:rsidRPr="0074024F">
        <w:t>.</w:t>
      </w:r>
    </w:p>
    <w:p w:rsidR="00522EFA" w:rsidRDefault="00522EFA" w:rsidP="00552CC9"/>
    <w:p w:rsidR="00D43407" w:rsidRDefault="00522EFA" w:rsidP="00D43407">
      <w:pPr>
        <w:rPr>
          <w:rFonts w:asciiTheme="minorHAnsi" w:hAnsiTheme="minorHAnsi"/>
          <w:b/>
          <w:lang w:val="en-US"/>
        </w:rPr>
      </w:pPr>
      <w:r w:rsidRPr="00496AE7">
        <w:rPr>
          <w:rFonts w:asciiTheme="minorHAnsi" w:hAnsiTheme="minorHAnsi"/>
          <w:b/>
        </w:rPr>
        <w:lastRenderedPageBreak/>
        <w:t xml:space="preserve">Ασκήσεις </w:t>
      </w:r>
    </w:p>
    <w:p w:rsidR="00522EFA" w:rsidRPr="0074024F" w:rsidRDefault="00522EFA" w:rsidP="00D43407">
      <w:pPr>
        <w:rPr>
          <w:rFonts w:asciiTheme="minorHAnsi" w:eastAsia="Times New Roman" w:hAnsiTheme="minorHAnsi"/>
          <w:lang w:eastAsia="el-GR"/>
        </w:rPr>
      </w:pPr>
      <w:bookmarkStart w:id="0" w:name="_GoBack"/>
      <w:bookmarkEnd w:id="0"/>
      <w:r w:rsidRPr="0074024F">
        <w:rPr>
          <w:rFonts w:asciiTheme="minorHAnsi" w:eastAsia="Times New Roman" w:hAnsiTheme="minorHAnsi"/>
          <w:lang w:eastAsia="el-GR"/>
        </w:rPr>
        <w:t xml:space="preserve">Αν </w:t>
      </w:r>
      <w:r w:rsidRPr="0074024F">
        <w:rPr>
          <w:rFonts w:asciiTheme="minorHAnsi" w:hAnsiTheme="minorHAnsi"/>
          <w:position w:val="-10"/>
          <w:lang w:eastAsia="el-GR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5.9pt" o:ole="">
            <v:imagedata r:id="rId8" o:title=""/>
          </v:shape>
          <o:OLEObject Type="Embed" ProgID="Equation.3" ShapeID="_x0000_i1025" DrawAspect="Content" ObjectID="_1455488088" r:id="rId9"/>
        </w:object>
      </w:r>
      <w:r w:rsidRPr="0074024F">
        <w:rPr>
          <w:rFonts w:asciiTheme="minorHAnsi" w:eastAsia="Times New Roman" w:hAnsiTheme="minorHAnsi"/>
          <w:lang w:eastAsia="el-GR"/>
        </w:rPr>
        <w:t xml:space="preserve"> πως παριστάνονται με διαγράμματα </w:t>
      </w:r>
      <w:r w:rsidRPr="0074024F">
        <w:rPr>
          <w:rFonts w:asciiTheme="minorHAnsi" w:eastAsia="Times New Roman" w:hAnsiTheme="minorHAnsi"/>
          <w:lang w:val="en-US" w:eastAsia="el-GR"/>
        </w:rPr>
        <w:t>Venn</w:t>
      </w:r>
      <w:r w:rsidRPr="0074024F">
        <w:rPr>
          <w:rFonts w:asciiTheme="minorHAnsi" w:eastAsia="Times New Roman" w:hAnsiTheme="minorHAnsi"/>
          <w:lang w:eastAsia="el-GR"/>
        </w:rPr>
        <w:t xml:space="preserve"> και πως εκφράζονται με τη βοήθεια συνόλων τα παρακάτω ενδεχόμενα: </w:t>
      </w:r>
    </w:p>
    <w:p w:rsidR="00522EFA" w:rsidRPr="0074024F" w:rsidRDefault="00522EFA" w:rsidP="0074024F">
      <w:pPr>
        <w:pStyle w:val="a8"/>
        <w:numPr>
          <w:ilvl w:val="0"/>
          <w:numId w:val="3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Πραγματοποιείται μόνο το Α. </w:t>
      </w:r>
    </w:p>
    <w:p w:rsidR="00522EFA" w:rsidRPr="0074024F" w:rsidRDefault="00522EFA" w:rsidP="0074024F">
      <w:pPr>
        <w:pStyle w:val="a8"/>
        <w:numPr>
          <w:ilvl w:val="0"/>
          <w:numId w:val="3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Δεν πραγματοποιείται μόνο το Α. </w:t>
      </w:r>
    </w:p>
    <w:p w:rsidR="00522EFA" w:rsidRPr="0074024F" w:rsidRDefault="00522EFA" w:rsidP="0074024F">
      <w:pPr>
        <w:pStyle w:val="a8"/>
        <w:numPr>
          <w:ilvl w:val="0"/>
          <w:numId w:val="3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Πραγματοποιείται μόνο το Α ή μόνο το Β. </w:t>
      </w:r>
    </w:p>
    <w:p w:rsidR="00522EFA" w:rsidRPr="0074024F" w:rsidRDefault="00522EFA" w:rsidP="0074024F">
      <w:pPr>
        <w:pStyle w:val="a8"/>
        <w:numPr>
          <w:ilvl w:val="0"/>
          <w:numId w:val="3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Πραγματοποιείται το Α και όχι το Β. </w:t>
      </w:r>
    </w:p>
    <w:p w:rsidR="00522EFA" w:rsidRPr="0074024F" w:rsidRDefault="00522EFA" w:rsidP="0074024F">
      <w:pPr>
        <w:pStyle w:val="a8"/>
        <w:numPr>
          <w:ilvl w:val="0"/>
          <w:numId w:val="3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Πραγματοποιείται το Α και το Β συγχρόνως. </w:t>
      </w:r>
    </w:p>
    <w:p w:rsidR="00522EFA" w:rsidRPr="0074024F" w:rsidRDefault="00522EFA" w:rsidP="0074024F">
      <w:pPr>
        <w:pStyle w:val="a8"/>
        <w:numPr>
          <w:ilvl w:val="0"/>
          <w:numId w:val="3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Κανένα από τα Α και Β δεν πραγματοποιείται. </w:t>
      </w:r>
    </w:p>
    <w:p w:rsidR="0074024F" w:rsidRPr="0074024F" w:rsidRDefault="0074024F" w:rsidP="0074024F">
      <w:pPr>
        <w:pStyle w:val="a8"/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</w:p>
    <w:p w:rsidR="00522EFA" w:rsidRPr="0074024F" w:rsidRDefault="00522EFA" w:rsidP="0074024F">
      <w:pPr>
        <w:pStyle w:val="a8"/>
        <w:numPr>
          <w:ilvl w:val="0"/>
          <w:numId w:val="2"/>
        </w:numPr>
        <w:spacing w:after="0" w:line="240" w:lineRule="auto"/>
        <w:ind w:left="426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>Να δείξετε ότι:</w:t>
      </w:r>
    </w:p>
    <w:p w:rsidR="00522EFA" w:rsidRPr="0074024F" w:rsidRDefault="00522EFA" w:rsidP="0074024F">
      <w:pPr>
        <w:pStyle w:val="a8"/>
        <w:numPr>
          <w:ilvl w:val="0"/>
          <w:numId w:val="4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 xml:space="preserve">α) </w:t>
      </w:r>
      <w:r w:rsidRPr="00522EFA">
        <w:rPr>
          <w:position w:val="-10"/>
          <w:lang w:eastAsia="el-GR"/>
        </w:rPr>
        <w:object w:dxaOrig="3820" w:dyaOrig="320">
          <v:shape id="_x0000_i1026" type="#_x0000_t75" style="width:190.75pt;height:15.9pt" o:ole="">
            <v:imagedata r:id="rId10" o:title=""/>
          </v:shape>
          <o:OLEObject Type="Embed" ProgID="Equation.3" ShapeID="_x0000_i1026" DrawAspect="Content" ObjectID="_1455488089" r:id="rId11"/>
        </w:object>
      </w:r>
      <w:r w:rsidRPr="0074024F">
        <w:rPr>
          <w:rFonts w:asciiTheme="minorHAnsi" w:eastAsia="Times New Roman" w:hAnsiTheme="minorHAnsi"/>
          <w:lang w:eastAsia="el-GR"/>
        </w:rPr>
        <w:t>.</w:t>
      </w:r>
    </w:p>
    <w:p w:rsidR="00522EFA" w:rsidRPr="0074024F" w:rsidRDefault="00522EFA" w:rsidP="0074024F">
      <w:pPr>
        <w:pStyle w:val="a8"/>
        <w:numPr>
          <w:ilvl w:val="0"/>
          <w:numId w:val="4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>β)</w:t>
      </w:r>
      <w:r w:rsidRPr="00522EFA">
        <w:rPr>
          <w:position w:val="-10"/>
          <w:lang w:eastAsia="el-GR"/>
        </w:rPr>
        <w:object w:dxaOrig="1880" w:dyaOrig="320">
          <v:shape id="_x0000_i1027" type="#_x0000_t75" style="width:94.45pt;height:15.9pt" o:ole="">
            <v:imagedata r:id="rId12" o:title=""/>
          </v:shape>
          <o:OLEObject Type="Embed" ProgID="Equation.3" ShapeID="_x0000_i1027" DrawAspect="Content" ObjectID="_1455488090" r:id="rId13"/>
        </w:object>
      </w:r>
      <w:r w:rsidRPr="0074024F">
        <w:rPr>
          <w:rFonts w:asciiTheme="minorHAnsi" w:eastAsia="Times New Roman" w:hAnsiTheme="minorHAnsi"/>
          <w:lang w:eastAsia="el-GR"/>
        </w:rPr>
        <w:t>.</w:t>
      </w:r>
    </w:p>
    <w:p w:rsidR="00522EFA" w:rsidRPr="0074024F" w:rsidRDefault="00522EFA" w:rsidP="0074024F">
      <w:pPr>
        <w:pStyle w:val="a8"/>
        <w:numPr>
          <w:ilvl w:val="0"/>
          <w:numId w:val="4"/>
        </w:numPr>
        <w:spacing w:after="0" w:line="240" w:lineRule="auto"/>
        <w:ind w:left="1134" w:right="95"/>
        <w:rPr>
          <w:rFonts w:asciiTheme="minorHAnsi" w:eastAsia="Times New Roman" w:hAnsiTheme="minorHAnsi"/>
          <w:lang w:eastAsia="el-GR"/>
        </w:rPr>
      </w:pPr>
      <w:r w:rsidRPr="0074024F">
        <w:rPr>
          <w:rFonts w:asciiTheme="minorHAnsi" w:eastAsia="Times New Roman" w:hAnsiTheme="minorHAnsi"/>
          <w:lang w:eastAsia="el-GR"/>
        </w:rPr>
        <w:t>γ)</w:t>
      </w:r>
      <w:r w:rsidRPr="00522EFA">
        <w:rPr>
          <w:position w:val="-10"/>
          <w:lang w:eastAsia="el-GR"/>
        </w:rPr>
        <w:object w:dxaOrig="1880" w:dyaOrig="320">
          <v:shape id="_x0000_i1028" type="#_x0000_t75" style="width:94.45pt;height:15.9pt" o:ole="">
            <v:imagedata r:id="rId14" o:title=""/>
          </v:shape>
          <o:OLEObject Type="Embed" ProgID="Equation.3" ShapeID="_x0000_i1028" DrawAspect="Content" ObjectID="_1455488091" r:id="rId15"/>
        </w:object>
      </w:r>
      <w:r w:rsidRPr="0074024F">
        <w:rPr>
          <w:rFonts w:asciiTheme="minorHAnsi" w:eastAsia="Times New Roman" w:hAnsiTheme="minorHAnsi"/>
          <w:lang w:eastAsia="el-GR"/>
        </w:rPr>
        <w:t>.</w:t>
      </w:r>
    </w:p>
    <w:p w:rsidR="00522EFA" w:rsidRPr="00CF790C" w:rsidRDefault="00522EFA" w:rsidP="00552CC9"/>
    <w:sectPr w:rsidR="00522EFA" w:rsidRPr="00CF790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33" w:rsidRDefault="00210633" w:rsidP="00CF790C">
      <w:pPr>
        <w:spacing w:after="0" w:line="240" w:lineRule="auto"/>
      </w:pPr>
      <w:r>
        <w:separator/>
      </w:r>
    </w:p>
  </w:endnote>
  <w:endnote w:type="continuationSeparator" w:id="0">
    <w:p w:rsidR="00210633" w:rsidRDefault="00210633" w:rsidP="00CF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449247"/>
      <w:docPartObj>
        <w:docPartGallery w:val="Page Numbers (Bottom of Page)"/>
        <w:docPartUnique/>
      </w:docPartObj>
    </w:sdtPr>
    <w:sdtEndPr/>
    <w:sdtContent>
      <w:p w:rsidR="000C7102" w:rsidRDefault="000C7102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3407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0C7102" w:rsidRDefault="000C7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33" w:rsidRDefault="00210633" w:rsidP="00CF790C">
      <w:pPr>
        <w:spacing w:after="0" w:line="240" w:lineRule="auto"/>
      </w:pPr>
      <w:r>
        <w:separator/>
      </w:r>
    </w:p>
  </w:footnote>
  <w:footnote w:type="continuationSeparator" w:id="0">
    <w:p w:rsidR="00210633" w:rsidRDefault="00210633" w:rsidP="00CF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0C" w:rsidRPr="00CF790C" w:rsidRDefault="00CF790C" w:rsidP="00CF790C">
    <w:pPr>
      <w:pStyle w:val="a3"/>
      <w:tabs>
        <w:tab w:val="clear" w:pos="4153"/>
        <w:tab w:val="clear" w:pos="8306"/>
        <w:tab w:val="center" w:pos="4253"/>
        <w:tab w:val="right" w:pos="9072"/>
      </w:tabs>
    </w:pPr>
    <w:r>
      <w:t>Μάριος Αγγελίδης</w:t>
    </w:r>
    <w:r w:rsidRPr="00CF790C">
      <w:tab/>
    </w:r>
    <w:r>
      <w:rPr>
        <w:lang w:val="en-US"/>
      </w:rPr>
      <w:t>http</w:t>
    </w:r>
    <w:r w:rsidRPr="00CF790C">
      <w:t>://</w:t>
    </w:r>
    <w:r w:rsidRPr="00CF790C">
      <w:rPr>
        <w:lang w:val="en-US"/>
      </w:rPr>
      <w:t>www</w:t>
    </w:r>
    <w:r w:rsidRPr="00CF790C">
      <w:t>.</w:t>
    </w:r>
    <w:r w:rsidRPr="00CF790C">
      <w:rPr>
        <w:lang w:val="en-US"/>
      </w:rPr>
      <w:t>zenos</w:t>
    </w:r>
    <w:r w:rsidRPr="00CF790C">
      <w:t>.</w:t>
    </w:r>
    <w:r w:rsidRPr="00CF790C">
      <w:rPr>
        <w:lang w:val="en-US"/>
      </w:rPr>
      <w:t>gr</w:t>
    </w:r>
    <w:r w:rsidRPr="00CF790C">
      <w:tab/>
    </w:r>
    <w:r w:rsidRPr="00CF790C">
      <w:rPr>
        <w:lang w:val="en-US"/>
      </w:rPr>
      <w:t>marios</w:t>
    </w:r>
    <w:r w:rsidRPr="00CF790C">
      <w:t>.</w:t>
    </w:r>
    <w:r w:rsidRPr="00CF790C">
      <w:rPr>
        <w:lang w:val="en-US"/>
      </w:rPr>
      <w:t>aggelides</w:t>
    </w:r>
    <w:r w:rsidRPr="00CF790C">
      <w:t>@</w:t>
    </w:r>
    <w:r w:rsidRPr="00CF790C">
      <w:rPr>
        <w:lang w:val="en-US"/>
      </w:rPr>
      <w:t>gmail</w:t>
    </w:r>
    <w:r w:rsidRPr="00CF790C">
      <w:t>.</w:t>
    </w:r>
    <w:r w:rsidRPr="00CF790C">
      <w:rPr>
        <w:lang w:val="en-US"/>
      </w:rPr>
      <w:t>com</w:t>
    </w:r>
  </w:p>
  <w:p w:rsidR="00CF790C" w:rsidRPr="00CF790C" w:rsidRDefault="00CF790C" w:rsidP="00CF790C">
    <w:pPr>
      <w:pStyle w:val="a3"/>
      <w:tabs>
        <w:tab w:val="clear" w:pos="4153"/>
        <w:tab w:val="clear" w:pos="8306"/>
        <w:tab w:val="center" w:pos="4253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00E"/>
    <w:multiLevelType w:val="hybridMultilevel"/>
    <w:tmpl w:val="93627D06"/>
    <w:lvl w:ilvl="0" w:tplc="04080013">
      <w:start w:val="1"/>
      <w:numFmt w:val="upperRoman"/>
      <w:lvlText w:val="%1."/>
      <w:lvlJc w:val="right"/>
      <w:pPr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423A711E"/>
    <w:multiLevelType w:val="hybridMultilevel"/>
    <w:tmpl w:val="C9B0EB68"/>
    <w:lvl w:ilvl="0" w:tplc="04080013">
      <w:start w:val="1"/>
      <w:numFmt w:val="upperRoman"/>
      <w:lvlText w:val="%1."/>
      <w:lvlJc w:val="right"/>
      <w:pPr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47CA6392"/>
    <w:multiLevelType w:val="hybridMultilevel"/>
    <w:tmpl w:val="30B61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173B"/>
    <w:multiLevelType w:val="hybridMultilevel"/>
    <w:tmpl w:val="393AE55A"/>
    <w:lvl w:ilvl="0" w:tplc="0408000F">
      <w:start w:val="1"/>
      <w:numFmt w:val="decimal"/>
      <w:lvlText w:val="%1."/>
      <w:lvlJc w:val="left"/>
      <w:pPr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0C"/>
    <w:rsid w:val="000C7102"/>
    <w:rsid w:val="001D685B"/>
    <w:rsid w:val="00210633"/>
    <w:rsid w:val="0026080D"/>
    <w:rsid w:val="0026580F"/>
    <w:rsid w:val="002E7F01"/>
    <w:rsid w:val="0030253B"/>
    <w:rsid w:val="003171E5"/>
    <w:rsid w:val="00334380"/>
    <w:rsid w:val="00496AE7"/>
    <w:rsid w:val="004A0F83"/>
    <w:rsid w:val="00522EFA"/>
    <w:rsid w:val="00550AD3"/>
    <w:rsid w:val="00552CC9"/>
    <w:rsid w:val="005A6A2E"/>
    <w:rsid w:val="005F24A8"/>
    <w:rsid w:val="006E34EF"/>
    <w:rsid w:val="00707F54"/>
    <w:rsid w:val="0074024F"/>
    <w:rsid w:val="007F7D51"/>
    <w:rsid w:val="00964CF6"/>
    <w:rsid w:val="009829C8"/>
    <w:rsid w:val="00CF790C"/>
    <w:rsid w:val="00D43407"/>
    <w:rsid w:val="00D84B87"/>
    <w:rsid w:val="00F81CF3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790C"/>
  </w:style>
  <w:style w:type="paragraph" w:styleId="a4">
    <w:name w:val="footer"/>
    <w:basedOn w:val="a"/>
    <w:link w:val="Char0"/>
    <w:uiPriority w:val="99"/>
    <w:unhideWhenUsed/>
    <w:rsid w:val="00CF7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790C"/>
  </w:style>
  <w:style w:type="character" w:styleId="-">
    <w:name w:val="Hyperlink"/>
    <w:uiPriority w:val="99"/>
    <w:unhideWhenUsed/>
    <w:rsid w:val="00CF790C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F79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A0F83"/>
    <w:rPr>
      <w:color w:val="808080"/>
    </w:rPr>
  </w:style>
  <w:style w:type="paragraph" w:styleId="a8">
    <w:name w:val="List Paragraph"/>
    <w:basedOn w:val="a"/>
    <w:uiPriority w:val="34"/>
    <w:qFormat/>
    <w:rsid w:val="0074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790C"/>
  </w:style>
  <w:style w:type="paragraph" w:styleId="a4">
    <w:name w:val="footer"/>
    <w:basedOn w:val="a"/>
    <w:link w:val="Char0"/>
    <w:uiPriority w:val="99"/>
    <w:unhideWhenUsed/>
    <w:rsid w:val="00CF7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790C"/>
  </w:style>
  <w:style w:type="character" w:styleId="-">
    <w:name w:val="Hyperlink"/>
    <w:uiPriority w:val="99"/>
    <w:unhideWhenUsed/>
    <w:rsid w:val="00CF790C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F79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A0F83"/>
    <w:rPr>
      <w:color w:val="808080"/>
    </w:rPr>
  </w:style>
  <w:style w:type="paragraph" w:styleId="a8">
    <w:name w:val="List Paragraph"/>
    <w:basedOn w:val="a"/>
    <w:uiPriority w:val="34"/>
    <w:qFormat/>
    <w:rsid w:val="0074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2</cp:revision>
  <dcterms:created xsi:type="dcterms:W3CDTF">2014-03-04T23:28:00Z</dcterms:created>
  <dcterms:modified xsi:type="dcterms:W3CDTF">2014-03-04T23:28:00Z</dcterms:modified>
</cp:coreProperties>
</file>